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FD44C" w14:textId="77777777" w:rsidR="003324B2" w:rsidRDefault="003324B2" w:rsidP="003324B2">
      <w:r w:rsidRPr="002B303D">
        <w:t xml:space="preserve">     </w:t>
      </w:r>
      <w:r>
        <w:rPr>
          <w:b/>
        </w:rPr>
        <w:t xml:space="preserve">           </w:t>
      </w:r>
      <w:r>
        <w:object w:dxaOrig="4019" w:dyaOrig="4239" w14:anchorId="17BF00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9pt;height:59.05pt" o:ole="">
            <v:imagedata r:id="rId4" o:title=""/>
          </v:shape>
          <o:OLEObject Type="Embed" ProgID="CorelPHOTOPAINT.Image.13" ShapeID="_x0000_i1025" DrawAspect="Content" ObjectID="_1775028929" r:id="rId5"/>
        </w:object>
      </w:r>
      <w:r>
        <w:t xml:space="preserve">                                                       </w:t>
      </w:r>
    </w:p>
    <w:p w14:paraId="7E302858" w14:textId="77777777" w:rsidR="003324B2" w:rsidRPr="00C211AE" w:rsidRDefault="003324B2" w:rsidP="003324B2">
      <w:r>
        <w:t xml:space="preserve">                                                                                            </w:t>
      </w:r>
    </w:p>
    <w:p w14:paraId="1888B5C7" w14:textId="77777777" w:rsidR="003324B2" w:rsidRDefault="003324B2" w:rsidP="003324B2">
      <w:pPr>
        <w:rPr>
          <w:b/>
          <w:lang w:val="sr-Cyrl-CS"/>
        </w:rPr>
      </w:pPr>
      <w:r>
        <w:rPr>
          <w:b/>
          <w:lang w:val="sr-Cyrl-CS"/>
        </w:rPr>
        <w:t>ОСНОВНА ШКОЛА " ЊЕГОШ "  НИШ</w:t>
      </w:r>
    </w:p>
    <w:p w14:paraId="4FB245DE" w14:textId="77777777" w:rsidR="003324B2" w:rsidRDefault="003324B2" w:rsidP="003324B2">
      <w:pPr>
        <w:ind w:firstLine="708"/>
        <w:rPr>
          <w:b/>
          <w:lang w:val="sr-Cyrl-CS"/>
        </w:rPr>
      </w:pPr>
      <w:r>
        <w:rPr>
          <w:b/>
          <w:lang w:val="sr-Cyrl-CS"/>
        </w:rPr>
        <w:t>НИШ, Пант</w:t>
      </w:r>
      <w:r>
        <w:rPr>
          <w:b/>
          <w:lang w:val="sr-Latn-CS"/>
        </w:rPr>
        <w:t>e</w:t>
      </w:r>
      <w:r>
        <w:rPr>
          <w:b/>
          <w:lang w:val="sr-Cyrl-CS"/>
        </w:rPr>
        <w:t>лејска 60</w:t>
      </w:r>
    </w:p>
    <w:p w14:paraId="052F46CB" w14:textId="77777777" w:rsidR="003324B2" w:rsidRDefault="003324B2" w:rsidP="003324B2">
      <w:pPr>
        <w:rPr>
          <w:b/>
          <w:lang w:val="sr-Latn-RS"/>
        </w:rPr>
      </w:pPr>
      <w:r>
        <w:rPr>
          <w:b/>
          <w:lang w:val="sr-Cyrl-CS"/>
        </w:rPr>
        <w:t>телефон  018 / 212 - 771  факс  018 / 214- 272</w:t>
      </w:r>
    </w:p>
    <w:p w14:paraId="01BB97DE" w14:textId="4C8E77ED" w:rsidR="003324B2" w:rsidRPr="00B83712" w:rsidRDefault="003324B2" w:rsidP="003324B2">
      <w:pPr>
        <w:spacing w:before="120"/>
        <w:rPr>
          <w:b/>
          <w:lang w:val="sr-Cyrl-RS"/>
        </w:rPr>
      </w:pPr>
      <w:r>
        <w:rPr>
          <w:b/>
          <w:lang w:val="sr-Cyrl-CS"/>
        </w:rPr>
        <w:t>Број 0</w:t>
      </w:r>
      <w:r>
        <w:rPr>
          <w:b/>
        </w:rPr>
        <w:t>2-</w:t>
      </w:r>
      <w:r>
        <w:rPr>
          <w:b/>
          <w:lang w:val="sr-Cyrl-RS"/>
        </w:rPr>
        <w:t>379/6</w:t>
      </w:r>
    </w:p>
    <w:p w14:paraId="14BDC304" w14:textId="77777777" w:rsidR="003324B2" w:rsidRDefault="003324B2" w:rsidP="003324B2">
      <w:pPr>
        <w:spacing w:before="120"/>
        <w:rPr>
          <w:b/>
          <w:lang w:val="sr-Cyrl-CS"/>
        </w:rPr>
      </w:pPr>
      <w:r>
        <w:rPr>
          <w:b/>
          <w:lang w:val="sr-Cyrl-CS"/>
        </w:rPr>
        <w:t>Ниш, 18</w:t>
      </w:r>
      <w:r>
        <w:rPr>
          <w:b/>
          <w:lang w:val="sr-Latn-RS"/>
        </w:rPr>
        <w:t>.04.2024</w:t>
      </w:r>
      <w:r>
        <w:rPr>
          <w:b/>
        </w:rPr>
        <w:t>.</w:t>
      </w:r>
      <w:r>
        <w:rPr>
          <w:b/>
          <w:lang w:val="sr-Cyrl-CS"/>
        </w:rPr>
        <w:t xml:space="preserve"> године</w:t>
      </w:r>
    </w:p>
    <w:p w14:paraId="4EEF401B" w14:textId="77777777" w:rsidR="003324B2" w:rsidRDefault="003324B2" w:rsidP="003324B2">
      <w:pPr>
        <w:tabs>
          <w:tab w:val="left" w:pos="6787"/>
        </w:tabs>
        <w:ind w:left="437"/>
        <w:jc w:val="both"/>
      </w:pPr>
    </w:p>
    <w:p w14:paraId="37D1CDDD" w14:textId="77777777" w:rsidR="003324B2" w:rsidRDefault="003324B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15BB570" w14:textId="7D68C81C" w:rsidR="005479FC" w:rsidRDefault="00E307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На основу чл. 99. став 3, чл. 109. став 3 и чл. 119. став 1 тачка 1) а у вези са чл. 83. став 9 и 10 Закона о основама система образовања и васпитања („Сл. гласник РС“, бр. 88/2017, 27/2018-др.закони, 10/2019, 6/2020, 129/2021 и 92/2023) и чл.</w:t>
      </w:r>
      <w:r w:rsidR="00537DC7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42. став 1. тачка1.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Статута </w:t>
      </w:r>
      <w:r w:rsidR="00537DC7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ОШ „Његош“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а на основу Смерница за употребу мобилног телефона, електронског уређаја и другог средства у доуниверзитетском образовању које је донео Завод за вредновање квалитета образовања и васпитања, школски одбор </w:t>
      </w:r>
      <w:r w:rsidR="00537DC7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ОШ „Његош“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на седници одржаној дана </w:t>
      </w:r>
      <w:r w:rsidR="0075200C">
        <w:rPr>
          <w:rFonts w:ascii="Times New Roman" w:hAnsi="Times New Roman" w:cs="Times New Roman"/>
          <w:noProof/>
          <w:sz w:val="24"/>
          <w:szCs w:val="24"/>
          <w:lang w:val="sr-Cyrl-RS"/>
        </w:rPr>
        <w:t>18.04.2024.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године доноси</w:t>
      </w:r>
    </w:p>
    <w:p w14:paraId="064C4230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693DD44" w14:textId="77777777" w:rsidR="005479FC" w:rsidRDefault="00E3076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ПРАВИЛНИК</w:t>
      </w:r>
    </w:p>
    <w:p w14:paraId="619C4B86" w14:textId="77777777" w:rsidR="005479FC" w:rsidRDefault="00E3076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о употреби мобилног телефона, електронског уређаја и другог средства</w:t>
      </w:r>
    </w:p>
    <w:p w14:paraId="440A3B02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78681B5" w14:textId="77777777" w:rsidR="005479FC" w:rsidRDefault="00E3076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1.</w:t>
      </w:r>
    </w:p>
    <w:p w14:paraId="5E2AEF9E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0376BB2" w14:textId="447872D9" w:rsidR="005479FC" w:rsidRDefault="00E307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Овим Правилником се уређује употреба мобилних телефона, електронских уређаја и других средстава од стране ученика на часовима, одморима, на школским активностима унутар и ван школе.</w:t>
      </w:r>
    </w:p>
    <w:p w14:paraId="592B69B3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182D04A" w14:textId="77777777" w:rsidR="005479FC" w:rsidRDefault="00E307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Поштовањем овог правилника обезбеђује се  успешно одвијање образовно-васпитног рада кроз примену дигиталних уређаја у форми планираног, континуираног и интегрисаног скупа образовних активности којима управља наставник, креира безбедно образовно-васпитно окружење и доприноси изградњи дигиталних компетенција.</w:t>
      </w:r>
    </w:p>
    <w:p w14:paraId="427DA609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9578A8C" w14:textId="77777777" w:rsidR="005479FC" w:rsidRDefault="00E3076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2.</w:t>
      </w:r>
    </w:p>
    <w:p w14:paraId="5E6B108C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C66B615" w14:textId="77777777" w:rsidR="005479FC" w:rsidRDefault="00E307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Поједини појмови, у смислу овог правилника, имају следеће значење:</w:t>
      </w:r>
    </w:p>
    <w:p w14:paraId="1B641AB3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A60FB0C" w14:textId="77777777" w:rsidR="005479FC" w:rsidRDefault="00E307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1) дигитална компетенција представља скуп знања, вештина, ставова и вредности које омогућавају самостално и безбедно коришћење дигиталне технологије у различитим контекстима (комуникација, учење, активно учешће у друштву, итд.). Дигитална компетенција је сложена, надограђује се на сет постојећих компетенција (језичка, математичка). Такође, не може се свести на овладавање техничким аспектима коришћења дигиталних уређаја већ укључује и когнитивне и социо-емоционалне вештине.</w:t>
      </w:r>
    </w:p>
    <w:p w14:paraId="258BFA24" w14:textId="77777777" w:rsidR="005479FC" w:rsidRDefault="00E307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 xml:space="preserve">2) дигитални уређај означава рачунар, лаптоп, таблет, паметни мобилни телефон, технологију која се може носити (као што су паметни сатови и слушалице) и друге уређаје који могу да примају, чувају, обрађују и деле дигиталне информације и да се повежу са апликацијама, веб локацијама и другим онлајн услугама. Овај термин односи се на мобилни телефон, електронски уређај и друго средство. </w:t>
      </w:r>
    </w:p>
    <w:p w14:paraId="0607F772" w14:textId="77777777" w:rsidR="005479FC" w:rsidRDefault="00E307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3) лични дигитални уређај ученика означава било који дигитални уређај унесен у школу који је у власништву ученика (или његове породице).</w:t>
      </w:r>
    </w:p>
    <w:p w14:paraId="7AAC8503" w14:textId="77777777" w:rsidR="005479FC" w:rsidRDefault="00E307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4) хибридна настава представља флексибилан приступ организацији наставе који подразумева комбиновање непосредног рада у школи и онлајн наставе. За време хибридне наставе није обавезно да наставници и ученици током читавог трајања образовно-васпитног рада буду у непосредном контакту, већ се њихов удео планира у односу на дати контекст (нпр. природу предмета, потребе и узрасне карактеристике ученика и сл.).</w:t>
      </w:r>
    </w:p>
    <w:p w14:paraId="4777B18F" w14:textId="77777777" w:rsidR="005479FC" w:rsidRDefault="00E307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5) систем за управљање учењем је специјализовани софтвер који се користи за планирање и реализацију активног наставног процеса у онлајн окружењу, у коме је обезбеђена интеракција свих актера, као и услови за процену ученичких постигнућа.</w:t>
      </w:r>
    </w:p>
    <w:p w14:paraId="55E3A353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8FD81F8" w14:textId="77777777" w:rsidR="005479FC" w:rsidRDefault="00E3076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Начин употребе мобилног телефона, електронског уређаја и другог средства</w:t>
      </w:r>
    </w:p>
    <w:p w14:paraId="506FC043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A2FBAE1" w14:textId="77777777" w:rsidR="005479FC" w:rsidRDefault="00E3076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3.</w:t>
      </w:r>
    </w:p>
    <w:p w14:paraId="44214332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B1BBFDD" w14:textId="77777777" w:rsidR="005479FC" w:rsidRDefault="00E307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Школа обезбеђује сваком ученику неопходне дигиталне уређаје потребне за едукативне сврхе и реализацију наставе у складу са потребама конкретног предмета и по налогу предметног наставника.</w:t>
      </w:r>
    </w:p>
    <w:p w14:paraId="029C4DF1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166C30F" w14:textId="77777777" w:rsidR="005479FC" w:rsidRDefault="00E307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Дигитални уређаји школе користе се на начин и по инструкцијама предметног наставника и исти се након употребе одлажу на начин и правилима које утврди предметни наставник.</w:t>
      </w:r>
    </w:p>
    <w:p w14:paraId="1E55EC3F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154F68A" w14:textId="77777777" w:rsidR="005479FC" w:rsidRDefault="00E307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Уколико школа нема довољно дигиталних уређаја неопходних за спровођење непосредне наставе, предметни наставник ће одређеном броју ученика дозволити коришћење личног дигиталног уређаја за конкретни наставни процес и искључиво на начин који има позитиван утицај на постигнућа ученика.</w:t>
      </w:r>
    </w:p>
    <w:p w14:paraId="1382FB2E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2EACE88" w14:textId="77777777" w:rsidR="005479FC" w:rsidRDefault="00E307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 случају коришћења дигиталноих уређаја у току непосредне наставе или у случају хибридне наставе ученик је дужан да по налогу наставника користи систем за управљање учењем.</w:t>
      </w:r>
    </w:p>
    <w:p w14:paraId="25020170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8FDEAD8" w14:textId="77777777" w:rsidR="005479FC" w:rsidRDefault="00E307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Школа ће уколико је потребно, а имајући у виду социјално окружење својих ученика за реализацију хибридне наставе и уопште за потребе едукације код непосредне наставе обезбедити ученицима који то нису у могућности потребан број дигиталних уређаја.</w:t>
      </w:r>
    </w:p>
    <w:p w14:paraId="20275369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FB7AF0D" w14:textId="77777777" w:rsidR="005479FC" w:rsidRDefault="00E3076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Безбедност, приватност и одговорно коришћење дигиталних уређаја</w:t>
      </w:r>
    </w:p>
    <w:p w14:paraId="64C33945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0790B12" w14:textId="77777777" w:rsidR="005479FC" w:rsidRDefault="00E3076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4.</w:t>
      </w:r>
    </w:p>
    <w:p w14:paraId="2EAA86CF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F0281CC" w14:textId="77777777" w:rsidR="005479FC" w:rsidRDefault="00E307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Све активности које се очекују од ученика у онлајн окружењу морају бити претходно образложене родитељима/законским заступницима како би се осигурала безбедност, приватност и одговорно коришћење дигиталних уређаја ученика код куће, а за потребе образовања. </w:t>
      </w:r>
    </w:p>
    <w:p w14:paraId="7E3A5DB3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029A021" w14:textId="77777777" w:rsidR="005479FC" w:rsidRDefault="00E307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Са родитељима треба усагласити, континуирано заговарати и пружати подршку за укључивање безбедносних подешавања која представљају предуслов да се на било ком уређају које ученик користи оно усмери на активности учења.</w:t>
      </w:r>
    </w:p>
    <w:p w14:paraId="77F0CE74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C2D2861" w14:textId="77777777" w:rsidR="005479FC" w:rsidRDefault="00E307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Препоручује се коришћење школске бесплатне бежичне интернет мреже која је филтрирана и безбедна за коришћење, а изузетно ученицима може бити дозвољено уз сагласност наставника или родитеља/законског заступника да користе и интернет мрежу у оквиру пакета услуга мобилног оператера када школска мрежа не постоји, не ради или се уређај користи ван школе (посете, излети, настава у природи и сл.).</w:t>
      </w:r>
    </w:p>
    <w:p w14:paraId="1B731557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9066713" w14:textId="77777777" w:rsidR="005479FC" w:rsidRDefault="00E3076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Начин употребе личног дигиталног уређаја</w:t>
      </w:r>
    </w:p>
    <w:p w14:paraId="75AD0DC7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AF68F3F" w14:textId="77777777" w:rsidR="005479FC" w:rsidRDefault="00E3076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5.</w:t>
      </w:r>
    </w:p>
    <w:p w14:paraId="2FE2126B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EE964FF" w14:textId="77777777" w:rsidR="005479FC" w:rsidRDefault="00E307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Ученику је дозвољено да лични мобилни телефон, електронски уређај и друго средство (у даљем тексту лични дигитални уређај) носи у школу.</w:t>
      </w:r>
    </w:p>
    <w:p w14:paraId="2AD4411C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BD2AB09" w14:textId="77777777" w:rsidR="005479FC" w:rsidRDefault="00E307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Лични дигитални уређај је забрањено користити у школи, осим у едукативне сврхе на начин дефинисан овим Правилником.</w:t>
      </w:r>
    </w:p>
    <w:p w14:paraId="4BF84645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EACA248" w14:textId="77777777" w:rsidR="005479FC" w:rsidRDefault="00E307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Лични дигитални уређај ученик носи на сопствену одговорност и одговорност родитеља/законских заступника. Школа не преузима одговорност за личне дигиталне уређаје ученика уколико се изгубе, позајме, оштете или буду украдени и сл.</w:t>
      </w:r>
    </w:p>
    <w:p w14:paraId="0FDA5623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627361C" w14:textId="77777777" w:rsidR="005479FC" w:rsidRDefault="00E3076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6.</w:t>
      </w:r>
    </w:p>
    <w:p w14:paraId="6953AF41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A773DB5" w14:textId="2843CA80" w:rsidR="005479FC" w:rsidRPr="00093B6E" w:rsidRDefault="00E3076B">
      <w:pPr>
        <w:spacing w:after="0"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За све време боравка у школи лични дигитални уређај мора бити искључен и одложен </w:t>
      </w:r>
      <w:r w:rsidR="00093B6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у </w:t>
      </w:r>
      <w:r w:rsidRPr="00093B6E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предвиђено место за одлагање дигиталних уређаја</w:t>
      </w:r>
      <w:r w:rsidR="00093B6E">
        <w:rPr>
          <w:rFonts w:ascii="Times New Roman" w:hAnsi="Times New Roman" w:cs="Times New Roman"/>
          <w:iCs/>
          <w:noProof/>
          <w:sz w:val="24"/>
          <w:szCs w:val="24"/>
          <w:lang w:val="sr-Cyrl-RS"/>
        </w:rPr>
        <w:t xml:space="preserve"> у </w:t>
      </w:r>
      <w:r w:rsidRPr="00093B6E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посебн</w:t>
      </w:r>
      <w:r w:rsidR="00093B6E">
        <w:rPr>
          <w:rFonts w:ascii="Times New Roman" w:hAnsi="Times New Roman" w:cs="Times New Roman"/>
          <w:iCs/>
          <w:noProof/>
          <w:sz w:val="24"/>
          <w:szCs w:val="24"/>
          <w:lang w:val="sr-Cyrl-RS"/>
        </w:rPr>
        <w:t>ој</w:t>
      </w:r>
      <w:r w:rsidRPr="00093B6E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кутиј</w:t>
      </w:r>
      <w:r w:rsidR="00093B6E">
        <w:rPr>
          <w:rFonts w:ascii="Times New Roman" w:hAnsi="Times New Roman" w:cs="Times New Roman"/>
          <w:iCs/>
          <w:noProof/>
          <w:sz w:val="24"/>
          <w:szCs w:val="24"/>
          <w:lang w:val="sr-Cyrl-RS"/>
        </w:rPr>
        <w:t>и за то намењеној.</w:t>
      </w:r>
    </w:p>
    <w:p w14:paraId="5B873493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CF8D3DA" w14:textId="77777777" w:rsidR="005479FC" w:rsidRDefault="00E307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Изузетно од става 1 овог члана, на захтев ученика, а по одобрењу предметног наставника у току наставе или било ког члана школског особља ван наставе, ученику може бити дозвољено да корсти лични уређај за личне приватне потребе.</w:t>
      </w:r>
    </w:p>
    <w:p w14:paraId="20E433FB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DAAD94E" w14:textId="77777777" w:rsidR="005479FC" w:rsidRDefault="00E3076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7.</w:t>
      </w:r>
    </w:p>
    <w:p w14:paraId="4E5F7D38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053BF29" w14:textId="77777777" w:rsidR="005479FC" w:rsidRDefault="00E307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Ученик не сме да користи дигитални уређај за снимање, пренос или објављивање фотографија, аудио или видео-записа других ученика, наставника, наставног материјала и процене без писменог пристанка свих страна.</w:t>
      </w:r>
    </w:p>
    <w:p w14:paraId="67D95E5C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905E0CB" w14:textId="77777777" w:rsidR="005479FC" w:rsidRDefault="00E307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Лични дигитални уређаји не смеју се користити у тоалетима, свлачионицама или било ком простору у школи који се сматра приватним. </w:t>
      </w:r>
    </w:p>
    <w:p w14:paraId="118D7868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B50EB25" w14:textId="77777777" w:rsidR="005479FC" w:rsidRDefault="00E307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Слике, видео и аудио датотеке снимљене у школи не смеју се преносити нити објављивати у било ком тренутку без изричите дозволе наставника или друге одговорне особе у школи.</w:t>
      </w:r>
    </w:p>
    <w:p w14:paraId="6A59E193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52FBD6A" w14:textId="77777777" w:rsidR="005479FC" w:rsidRDefault="00E3076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8.</w:t>
      </w:r>
    </w:p>
    <w:p w14:paraId="63824C65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8B9A412" w14:textId="77777777" w:rsidR="005479FC" w:rsidRDefault="00E307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Све одредбе овог правилника које се односе на употребу дигиталног уређаја и личног дигиталног уређаја у школи на часовима и одморима,односе се и на школске активности унутар и ван школе (посете, излети, екскурзије, наставе у природи и сл).</w:t>
      </w:r>
    </w:p>
    <w:p w14:paraId="24D8172A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0FD6AD2" w14:textId="77777777" w:rsidR="005479FC" w:rsidRDefault="00E3076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9.</w:t>
      </w:r>
    </w:p>
    <w:p w14:paraId="64F7B57B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DFA1C8F" w14:textId="77777777" w:rsidR="005479FC" w:rsidRDefault="00E307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Директор на захтев родитеља или законског заступника ученика одлучује о појединачним захтевима за изузеће од примене правила употреба дигиталних уређаја и личних дигиталних уређаја дефинисаних овим Правилником уколико је то у складу са здравственим потребама ученика или представља део додатне образовне подршке појединим ученицима да на исти начин учествују као и сви остали у образовању.</w:t>
      </w:r>
    </w:p>
    <w:p w14:paraId="4F264A81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B050551" w14:textId="77777777" w:rsidR="005479FC" w:rsidRDefault="00E307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Захтев се подноси писмено са образложењем конкретног проблема ученика који се оваквим изузећем превазилази, уз достављање неопходног доказа.</w:t>
      </w:r>
    </w:p>
    <w:p w14:paraId="5AA9AEB8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AA0AED2" w14:textId="77777777" w:rsidR="005479FC" w:rsidRDefault="00E307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Директор може да пренесе овлашћење за одлучивање о поднетим захтевима и на другог запосленог.</w:t>
      </w:r>
    </w:p>
    <w:p w14:paraId="415F904C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A2F7D91" w14:textId="77777777" w:rsidR="005479FC" w:rsidRDefault="00E3076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10.</w:t>
      </w:r>
    </w:p>
    <w:p w14:paraId="5AF0E1DD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615D258" w14:textId="77777777" w:rsidR="005479FC" w:rsidRDefault="00E307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Употребом дигиталног уређаја и личног дигиталног уређаја  у сврхе којима се угрожавају права других или у сврхе преваре у поступку оцењивања ученик чини тежу повреду обавезе ученика дефинисану законом.</w:t>
      </w:r>
    </w:p>
    <w:p w14:paraId="6E336BDB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5BDB45C" w14:textId="6F715AFD" w:rsidR="005479FC" w:rsidRDefault="00E307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Употребом дигиталног уређаја и личног дигиталног уређаја супротно правилима дефинисаним овим правилником ученик чини лакшу повреду обавеза ученика дефинисану </w:t>
      </w:r>
      <w:r w:rsidR="00E7366B">
        <w:rPr>
          <w:rFonts w:ascii="Times New Roman" w:hAnsi="Times New Roman" w:cs="Times New Roman"/>
          <w:noProof/>
          <w:sz w:val="24"/>
          <w:szCs w:val="24"/>
          <w:lang w:val="sr-Cyrl-RS"/>
        </w:rPr>
        <w:t>правилима понашања у школи.</w:t>
      </w:r>
    </w:p>
    <w:p w14:paraId="19BCF462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0F8079B" w14:textId="77777777" w:rsidR="005479FC" w:rsidRDefault="00E3076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11.</w:t>
      </w:r>
    </w:p>
    <w:p w14:paraId="46487B08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5A4C4D0" w14:textId="77777777" w:rsidR="005479FC" w:rsidRDefault="00E307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Било који члан школског особља може захтевати од ученика да поштује правила употребе личног дигиталног уређаја дефинисана овим Правилником.</w:t>
      </w:r>
    </w:p>
    <w:p w14:paraId="7D1F3BDF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248D1D3" w14:textId="77777777" w:rsidR="005479FC" w:rsidRDefault="00E307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Уколико ученик не испуни захтев, уређај му се одузима у присуству сведока, ставља у коверту означену његовим именом, коверта се лепи и оставља за на то предвиђеном месту, а исти родитељ/законски заступник може преузети по окончању наставе.</w:t>
      </w:r>
    </w:p>
    <w:p w14:paraId="2EA65037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D60092D" w14:textId="77777777" w:rsidR="005479FC" w:rsidRDefault="00E3076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12.</w:t>
      </w:r>
    </w:p>
    <w:p w14:paraId="284CC9DB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4E8AD7A" w14:textId="77777777" w:rsidR="005479FC" w:rsidRDefault="00E307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У случају теже повреде обавеза од стране ученика коришћењем дигиталног уређаја супротно одредбама закона и одредбама школског правилника, школа ће конкретан уређај одузети ученику, одложити га у коверту коју ће запечатити и похранити на одговарајуће место до доласка родитеља/законског заступника ученика или надлежног државног органа. </w:t>
      </w:r>
    </w:p>
    <w:p w14:paraId="0D53EFC6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8223939" w14:textId="77777777" w:rsidR="005479FC" w:rsidRDefault="00E307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Школа неће претраживати садржај личних дигиталних уређаја ученика већ ће поступање са неовлашћено начињеним садржајем од стране ученика препустити надлежном државном органу, а у зависности од околности конкретног случаја предузеће све што је неопходно да материјал не буде уништен до његове предаје на даље поступање.</w:t>
      </w:r>
    </w:p>
    <w:p w14:paraId="03FA25B0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E848C95" w14:textId="77777777" w:rsidR="005479FC" w:rsidRDefault="00E3076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lastRenderedPageBreak/>
        <w:t>Члан 13.</w:t>
      </w:r>
    </w:p>
    <w:p w14:paraId="2E11FA16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2B3DC30" w14:textId="4D075A8E" w:rsidR="005479FC" w:rsidRDefault="00E307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На почетку сваке школеске године, обавеза је разредних старешина да ученике, родитеље и законске заступнике упознају са предвиђеним правилима дефинисаним овим Правилником.</w:t>
      </w:r>
    </w:p>
    <w:p w14:paraId="4912C7C6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086C275" w14:textId="77777777" w:rsidR="005479FC" w:rsidRDefault="00E307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Сваки родитељ или законски заступник ученика дужан је да потпише образац са изјавом да је текст Правилника прочитао, да му је јасна његова примена и да је сагласан са његовом применом.</w:t>
      </w:r>
    </w:p>
    <w:p w14:paraId="7CDEF6F0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0B45FE2" w14:textId="77777777" w:rsidR="005479FC" w:rsidRDefault="00E307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Образац изјаве сагласности је саставни део овог правилника и дат је у прилогу.</w:t>
      </w:r>
    </w:p>
    <w:p w14:paraId="72CF1CF7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E9734F5" w14:textId="77777777" w:rsidR="005479FC" w:rsidRDefault="00E3076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14.</w:t>
      </w:r>
    </w:p>
    <w:p w14:paraId="59D74CFB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3B118F1" w14:textId="77777777" w:rsidR="005479FC" w:rsidRDefault="00E307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Уколико постоји потреба и интересовање ученика, родитеља или законских заступника школа може организовати додатну размену мишљења током трајања школске године како би се разговарало о изазовима примене информационо-комуникационих технологија у образовном процесу уопштено, са посебним освртом на употребу личних дигиталних уређаја ученика.</w:t>
      </w:r>
    </w:p>
    <w:p w14:paraId="2C16B4A3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E1C97F2" w14:textId="77777777" w:rsidR="005479FC" w:rsidRDefault="00E307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Директор може именовати одговорно лице у школи које ће бити надлежно да прати имплементацију усвојених правила, као и спровођење одредби Правилника. На основу тог праћења, као и мишљења свих заинтересованих страна Правилник треба периодично ревидирати и ажурирати како би одражавао промене.</w:t>
      </w:r>
    </w:p>
    <w:p w14:paraId="0DE87F0B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B5E79ED" w14:textId="77777777" w:rsidR="005479FC" w:rsidRDefault="00E3076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Прелазне и завршне одредбе</w:t>
      </w:r>
    </w:p>
    <w:p w14:paraId="62784406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AD68C99" w14:textId="77777777" w:rsidR="005479FC" w:rsidRDefault="00E3076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15.</w:t>
      </w:r>
    </w:p>
    <w:p w14:paraId="53DC8B12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ED001F0" w14:textId="77777777" w:rsidR="005479FC" w:rsidRDefault="00E307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На права, обавезе и одговорности ученика, који нису уређени овим правилником примењују се одговарајуће одредбе закона и других прописа.</w:t>
      </w:r>
    </w:p>
    <w:p w14:paraId="1CE72A35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B4AFACF" w14:textId="77777777" w:rsidR="005479FC" w:rsidRDefault="00E3076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16.</w:t>
      </w:r>
    </w:p>
    <w:p w14:paraId="3684C2F2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E379F8C" w14:textId="77777777" w:rsidR="005479FC" w:rsidRDefault="00E307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Измене и допуне овог правилника врше се на исти начин и по поступку прописаном за његово доношење.</w:t>
      </w:r>
    </w:p>
    <w:p w14:paraId="651E3509" w14:textId="77777777" w:rsidR="005479FC" w:rsidRDefault="00E3076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 17.</w:t>
      </w:r>
    </w:p>
    <w:p w14:paraId="52E58F75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BBD58A4" w14:textId="77777777" w:rsidR="005479FC" w:rsidRDefault="00E307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Овај Правилник објавити на огласној табли школе и на званичном сајту школе.</w:t>
      </w:r>
    </w:p>
    <w:p w14:paraId="51B4175B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4F0E4A4" w14:textId="173BDBC7" w:rsidR="005479FC" w:rsidRDefault="00E3076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</w:t>
      </w:r>
      <w:r w:rsidR="00D928FB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.</w:t>
      </w:r>
    </w:p>
    <w:p w14:paraId="28800E3E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3AF2FDF" w14:textId="77777777" w:rsidR="005479FC" w:rsidRDefault="00E307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Правилник ступа на снагу осмог дана од објављивања на огласној табли Школе.</w:t>
      </w:r>
    </w:p>
    <w:p w14:paraId="02CC6591" w14:textId="6CF9AC75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A21AAE4" w14:textId="18A5B13E" w:rsidR="00D928FB" w:rsidRDefault="00D928F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78D44C8" w14:textId="77777777" w:rsidR="00D928FB" w:rsidRDefault="00D928F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6612033" w14:textId="77777777" w:rsidR="005479FC" w:rsidRDefault="00E3076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ПРЕДСЕДНИК ШКОЛСКОГ ОДБОРА</w:t>
      </w:r>
    </w:p>
    <w:p w14:paraId="071D2B09" w14:textId="77777777" w:rsidR="005479FC" w:rsidRDefault="00E3076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___________________________</w:t>
      </w:r>
    </w:p>
    <w:p w14:paraId="030A9C08" w14:textId="62C7E942" w:rsidR="005479FC" w:rsidRDefault="00D928FB" w:rsidP="00D928FB">
      <w:pPr>
        <w:tabs>
          <w:tab w:val="right" w:pos="9026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Милена Стојановић</w:t>
      </w:r>
    </w:p>
    <w:p w14:paraId="0C48EA21" w14:textId="1186B3DC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7AEA7AE" w14:textId="71947B67" w:rsidR="00D928FB" w:rsidRDefault="00D928F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84F1AF2" w14:textId="3DC9B1EC" w:rsidR="00D928FB" w:rsidRDefault="00D928F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DBB75CF" w14:textId="1BA3868E" w:rsidR="00D928FB" w:rsidRDefault="00D928F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B6DAEE7" w14:textId="69DBD265" w:rsidR="00D928FB" w:rsidRDefault="00D928F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1235DE9" w14:textId="34D678BB" w:rsidR="00D928FB" w:rsidRDefault="00D928F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2E2638B" w14:textId="62119B85" w:rsidR="00D928FB" w:rsidRDefault="00D928F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88816DB" w14:textId="77E1ABB8" w:rsidR="00D928FB" w:rsidRDefault="00D928F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7859BB8" w14:textId="4BB3AEA5" w:rsidR="00D928FB" w:rsidRDefault="00D928F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73FD0C0" w14:textId="7638234C" w:rsidR="00D928FB" w:rsidRDefault="00D928F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2AF1ABC" w14:textId="72A18F83" w:rsidR="00D928FB" w:rsidRDefault="00D928F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B0B800A" w14:textId="77777777" w:rsidR="00D928FB" w:rsidRDefault="00D928F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678C6AB" w14:textId="77777777" w:rsidR="00D928FB" w:rsidRDefault="00D928F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44A9CE6" w14:textId="77777777" w:rsidR="005479FC" w:rsidRDefault="00E3076B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Прилог</w:t>
      </w:r>
    </w:p>
    <w:p w14:paraId="1D720424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A1591B9" w14:textId="464C021B" w:rsidR="005479FC" w:rsidRDefault="00E307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На основу чл. 13. Правилника о употреби мобилног телефона, електронског уређаја и другог средства број </w:t>
      </w:r>
      <w:r w:rsidR="00D928F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__________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од </w:t>
      </w:r>
      <w:r w:rsidR="00D928F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____________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године дајем следећу</w:t>
      </w:r>
    </w:p>
    <w:p w14:paraId="68844C55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67148D3" w14:textId="77777777" w:rsidR="005479FC" w:rsidRDefault="00E3076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ИЗЈАВУ</w:t>
      </w:r>
    </w:p>
    <w:p w14:paraId="3303885E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9933D17" w14:textId="77777777" w:rsidR="005479FC" w:rsidRDefault="00E307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Ја (</w: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val="sr-Latn-CS"/>
        </w:rPr>
        <w:t>име и презиме родитеља или законског заступника, адреса и др.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), родитељ/законски заступник ученика (</w: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val="sr-Latn-CS"/>
        </w:rPr>
        <w:t>име и презиме ученика, одељење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) упознат сам са садржином Правилника о употреби мобилног телефона, електронског уређаја и другог средства и правима, обавезама и одговрностима које из њега произлазе, јасна ми је његова примена и сагласан сам са његовом применом.</w:t>
      </w:r>
    </w:p>
    <w:p w14:paraId="109B6503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47EECC5" w14:textId="77777777" w:rsidR="005479FC" w:rsidRDefault="00E307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 (</w: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val="sr-Latn-CS"/>
        </w:rPr>
        <w:t>место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</w:p>
    <w:p w14:paraId="044E22C1" w14:textId="77777777" w:rsidR="005479FC" w:rsidRDefault="00E307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дана (</w: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val="sr-Latn-CS"/>
        </w:rPr>
        <w:t>датум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) године</w:t>
      </w:r>
    </w:p>
    <w:p w14:paraId="4497E9C7" w14:textId="77777777" w:rsidR="005479FC" w:rsidRDefault="005479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2F062D1" w14:textId="77777777" w:rsidR="005479FC" w:rsidRDefault="00E3076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ЛИЦЕ КОЈЕ ДАЈЕ САГЛАСНОСТ</w:t>
      </w:r>
    </w:p>
    <w:p w14:paraId="2B0BB881" w14:textId="77777777" w:rsidR="005479FC" w:rsidRDefault="005479FC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BB1F8C3" w14:textId="77777777" w:rsidR="005479FC" w:rsidRDefault="00E3076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______________________</w:t>
      </w:r>
    </w:p>
    <w:sectPr w:rsidR="005479FC">
      <w:pgSz w:w="11906" w:h="16838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FC"/>
    <w:rsid w:val="00093B6E"/>
    <w:rsid w:val="001777E8"/>
    <w:rsid w:val="003324B2"/>
    <w:rsid w:val="00537DC7"/>
    <w:rsid w:val="005479FC"/>
    <w:rsid w:val="0075200C"/>
    <w:rsid w:val="00D83468"/>
    <w:rsid w:val="00D928FB"/>
    <w:rsid w:val="00E3076B"/>
    <w:rsid w:val="00E7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1C48A"/>
  <w15:docId w15:val="{3B8F8FFA-2633-4BD2-9549-BDA60B73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p0">
    <w:name w:val="p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1696</Words>
  <Characters>9671</Characters>
  <Application>Microsoft Office Word</Application>
  <DocSecurity>0</DocSecurity>
  <Lines>80</Lines>
  <Paragraphs>22</Paragraphs>
  <ScaleCrop>false</ScaleCrop>
  <Company/>
  <LinksUpToDate>false</LinksUpToDate>
  <CharactersWithSpaces>11345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dcterms:created xsi:type="dcterms:W3CDTF">2024-04-01T10:26:00Z</dcterms:created>
  <dcterms:modified xsi:type="dcterms:W3CDTF">2024-04-19T08:49:00Z</dcterms:modified>
</cp:coreProperties>
</file>